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53" w:rsidRDefault="00AF0C79" w:rsidP="002B08EB">
      <w:pPr>
        <w:pStyle w:val="a4"/>
        <w:ind w:left="720"/>
        <w:jc w:val="center"/>
        <w:rPr>
          <w:i/>
          <w:iCs/>
          <w:color w:val="000000"/>
        </w:rPr>
      </w:pPr>
      <w:bookmarkStart w:id="0" w:name="_GoBack"/>
      <w:bookmarkEnd w:id="0"/>
      <w:r w:rsidRPr="00CB6B53">
        <w:rPr>
          <w:b/>
          <w:iCs/>
          <w:color w:val="000000"/>
        </w:rPr>
        <w:t>Стандарты медицинской помощи и клинические рекомендации, на основе которых оказываются стоматологические услуги</w:t>
      </w:r>
    </w:p>
    <w:p w:rsidR="00AF0C79" w:rsidRDefault="00AF0C79" w:rsidP="00CB6B53">
      <w:pPr>
        <w:pStyle w:val="a4"/>
        <w:jc w:val="both"/>
      </w:pPr>
      <w:r>
        <w:rPr>
          <w:i/>
          <w:iCs/>
          <w:color w:val="000000"/>
        </w:rPr>
        <w:t>вы можете посмотреть по следующим ссылкам:</w:t>
      </w:r>
    </w:p>
    <w:p w:rsidR="00AF0C79" w:rsidRDefault="005903A0" w:rsidP="00CB6B53">
      <w:hyperlink r:id="rId4" w:anchor="_blank" w:history="1">
        <w:r w:rsidR="00AF0C79" w:rsidRPr="00AF0C79">
          <w:rPr>
            <w:rStyle w:val="a3"/>
          </w:rPr>
          <w:t>https://minzdrav.gov.ru/</w:t>
        </w:r>
      </w:hyperlink>
    </w:p>
    <w:p w:rsidR="00F62A90" w:rsidRDefault="005903A0" w:rsidP="00CB6B53">
      <w:hyperlink r:id="rId5" w:history="1">
        <w:r w:rsidR="00F62A90" w:rsidRPr="00B94FC4">
          <w:rPr>
            <w:rStyle w:val="a3"/>
          </w:rPr>
          <w:t>http://pravo.gov.ru/</w:t>
        </w:r>
      </w:hyperlink>
    </w:p>
    <w:p w:rsidR="00AF0C79" w:rsidRDefault="00AF0C79" w:rsidP="00CB6B53">
      <w:pPr>
        <w:pStyle w:val="a4"/>
        <w:jc w:val="both"/>
      </w:pPr>
      <w:r>
        <w:t xml:space="preserve">Клинические рекомендации по стоматологии:  </w:t>
      </w:r>
      <w:hyperlink r:id="rId6" w:history="1">
        <w:r>
          <w:rPr>
            <w:rStyle w:val="a3"/>
          </w:rPr>
          <w:t>https://e-stomatology.ru/director/protokols/</w:t>
        </w:r>
      </w:hyperlink>
      <w:r>
        <w:t xml:space="preserve"> </w:t>
      </w:r>
    </w:p>
    <w:p w:rsidR="00AF0C79" w:rsidRDefault="00AF0C79" w:rsidP="00CB6B53">
      <w:pPr>
        <w:pStyle w:val="a4"/>
        <w:jc w:val="both"/>
      </w:pPr>
      <w:r>
        <w:t xml:space="preserve">Приказ Министерства здравоохранения Российской Федерации от 31.07.2020 № 786н "Об утверждении Порядка оказания медицинской помощи взрослому населению при стоматологических заболеваниях" (Зарегистрирован 02.10.2020 № 60188) </w:t>
      </w:r>
      <w:hyperlink r:id="rId7" w:history="1">
        <w:r>
          <w:rPr>
            <w:rStyle w:val="a3"/>
          </w:rPr>
          <w:t>http://publication.pravo.gov.ru/Document/View/0001202010020020</w:t>
        </w:r>
      </w:hyperlink>
      <w:r>
        <w:t xml:space="preserve"> </w:t>
      </w:r>
    </w:p>
    <w:p w:rsidR="00AF0C79" w:rsidRDefault="00AF0C79" w:rsidP="00AF0C79">
      <w:pPr>
        <w:jc w:val="both"/>
      </w:pPr>
      <w:r>
        <w:t>Приказ Министерства здравоохранения Российской Федерации от 13 ноября 2012 г. №910н"  "Об утверждении Порядка оказания медицинской помощи детям со стоматологическими заболеваниями»</w:t>
      </w:r>
    </w:p>
    <w:p w:rsidR="00AF0C79" w:rsidRDefault="005903A0" w:rsidP="00AF0C79">
      <w:pPr>
        <w:jc w:val="both"/>
      </w:pPr>
      <w:hyperlink r:id="rId8" w:history="1">
        <w:r w:rsidR="00AF0C79">
          <w:rPr>
            <w:rStyle w:val="a3"/>
          </w:rPr>
          <w:t>https://minzdrav.gov.ru/documents/9263-prikaz-ministerstva-zdravoohraneniya-rf-ot-3-avgusta-2015-g-513n-o-vnesenii-izmeneniya-v-prilozhenie-9-k-poryadku-okazaniya-meditsinskoy-pomoschi-detyam-so-stomatologicheskimi-zabolevaniyami-utverzhdennomu-prikazom-ministerstva-zdravoohraneniya-rossiyskoy-federatsii-ot-13-noyabrya-2012-g-910n</w:t>
        </w:r>
      </w:hyperlink>
      <w:r w:rsidR="00AF0C79">
        <w:t xml:space="preserve"> </w:t>
      </w:r>
    </w:p>
    <w:p w:rsidR="00AF0C79" w:rsidRDefault="00AF0C79" w:rsidP="00AF0C79">
      <w:pPr>
        <w:jc w:val="both"/>
      </w:pPr>
    </w:p>
    <w:p w:rsidR="00AF0C79" w:rsidRDefault="00AF0C79" w:rsidP="00AF0C79">
      <w:pPr>
        <w:jc w:val="both"/>
      </w:pPr>
      <w:r>
        <w:t xml:space="preserve">Протокол ведения больных «Болезни пульпы зуба» </w:t>
      </w:r>
      <w:hyperlink r:id="rId9" w:history="1">
        <w:r>
          <w:rPr>
            <w:rStyle w:val="a3"/>
          </w:rPr>
          <w:t>https://e-stomatology.ru/star/work/2010/solution_sep/protokol_pulpa.htm</w:t>
        </w:r>
      </w:hyperlink>
    </w:p>
    <w:p w:rsidR="00AF0C79" w:rsidRDefault="00AF0C79" w:rsidP="00AF0C79">
      <w:pPr>
        <w:jc w:val="both"/>
      </w:pPr>
    </w:p>
    <w:p w:rsidR="00AF0C79" w:rsidRDefault="00AF0C79" w:rsidP="00AF0C79">
      <w:pPr>
        <w:jc w:val="both"/>
      </w:pPr>
      <w:r>
        <w:t xml:space="preserve">Протокол ведения больных «Болезни </w:t>
      </w:r>
      <w:proofErr w:type="spellStart"/>
      <w:r>
        <w:t>периапикальных</w:t>
      </w:r>
      <w:proofErr w:type="spellEnd"/>
      <w:r>
        <w:t xml:space="preserve"> тканей»</w:t>
      </w:r>
    </w:p>
    <w:p w:rsidR="00AF0C79" w:rsidRDefault="00AF0C79" w:rsidP="00AF0C79">
      <w:pPr>
        <w:jc w:val="both"/>
      </w:pPr>
      <w:r>
        <w:t xml:space="preserve"> </w:t>
      </w:r>
      <w:hyperlink r:id="rId10" w:history="1">
        <w:r>
          <w:rPr>
            <w:rStyle w:val="a3"/>
          </w:rPr>
          <w:t>https://e-stomatology.ru/star/work/2010/solution_sep/protokol_periapikal.htm</w:t>
        </w:r>
      </w:hyperlink>
      <w:r>
        <w:t xml:space="preserve"> </w:t>
      </w:r>
    </w:p>
    <w:p w:rsidR="00AF0C79" w:rsidRDefault="00AF0C79" w:rsidP="00AF0C79">
      <w:pPr>
        <w:jc w:val="both"/>
      </w:pPr>
    </w:p>
    <w:p w:rsidR="00AF0C79" w:rsidRDefault="00AF0C79" w:rsidP="00AF0C79">
      <w:pPr>
        <w:jc w:val="both"/>
      </w:pPr>
      <w:r>
        <w:t>Протокол ведения больных «Кариес зубов»</w:t>
      </w:r>
    </w:p>
    <w:p w:rsidR="00AF0C79" w:rsidRDefault="00AF0C79" w:rsidP="00AF0C79">
      <w:pPr>
        <w:jc w:val="both"/>
      </w:pPr>
      <w:r>
        <w:t xml:space="preserve"> </w:t>
      </w:r>
      <w:hyperlink r:id="rId11" w:history="1">
        <w:r>
          <w:rPr>
            <w:rStyle w:val="a3"/>
          </w:rPr>
          <w:t>https://e-stomatology.ru/director/prikaz/protokol_karies/</w:t>
        </w:r>
      </w:hyperlink>
      <w:r>
        <w:t xml:space="preserve"> </w:t>
      </w:r>
    </w:p>
    <w:p w:rsidR="00AF0C79" w:rsidRDefault="00AF0C79" w:rsidP="00AF0C79">
      <w:pPr>
        <w:jc w:val="both"/>
      </w:pPr>
    </w:p>
    <w:p w:rsidR="00AF0C79" w:rsidRDefault="00AF0C79" w:rsidP="00AF0C79">
      <w:pPr>
        <w:jc w:val="both"/>
      </w:pPr>
      <w:r>
        <w:t xml:space="preserve">Протокол ведения больных «Полное отсутствие </w:t>
      </w:r>
      <w:proofErr w:type="gramStart"/>
      <w:r>
        <w:t>зубов  (</w:t>
      </w:r>
      <w:proofErr w:type="gramEnd"/>
      <w:r>
        <w:t xml:space="preserve">полная вторичная адентия) </w:t>
      </w:r>
    </w:p>
    <w:p w:rsidR="00AF0C79" w:rsidRDefault="005903A0" w:rsidP="00AF0C79">
      <w:pPr>
        <w:jc w:val="both"/>
      </w:pPr>
      <w:hyperlink r:id="rId12" w:history="1">
        <w:r w:rsidR="00AF0C79">
          <w:rPr>
            <w:rStyle w:val="a3"/>
          </w:rPr>
          <w:t>https://e-stomatology.ru/director/prikaz/protokol_vedenia/p_adentia.htm</w:t>
        </w:r>
      </w:hyperlink>
    </w:p>
    <w:p w:rsidR="00AF0C79" w:rsidRDefault="00AF0C79" w:rsidP="00AF0C79">
      <w:pPr>
        <w:jc w:val="both"/>
      </w:pPr>
    </w:p>
    <w:p w:rsidR="00AF0C79" w:rsidRDefault="00AF0C79" w:rsidP="00AF0C79">
      <w:pPr>
        <w:jc w:val="both"/>
      </w:pPr>
      <w:r>
        <w:t xml:space="preserve">Протокол ведения больных «Частичное отсутствие </w:t>
      </w:r>
      <w:proofErr w:type="gramStart"/>
      <w:r>
        <w:t>зубов  (</w:t>
      </w:r>
      <w:proofErr w:type="spellStart"/>
      <w:proofErr w:type="gramEnd"/>
      <w:r>
        <w:t>часичная</w:t>
      </w:r>
      <w:proofErr w:type="spellEnd"/>
      <w:r>
        <w:t xml:space="preserve"> вторичная адентия) </w:t>
      </w:r>
    </w:p>
    <w:p w:rsidR="003B4DC1" w:rsidRDefault="00AF0C79" w:rsidP="00AF0C79">
      <w:r>
        <w:t xml:space="preserve"> </w:t>
      </w:r>
      <w:hyperlink r:id="rId13" w:history="1">
        <w:r>
          <w:rPr>
            <w:rStyle w:val="a3"/>
          </w:rPr>
          <w:t>https://e-stomatology.ru/director/prikaz/protokol_vedenia/adentia.htm</w:t>
        </w:r>
      </w:hyperlink>
    </w:p>
    <w:sectPr w:rsidR="003B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E"/>
    <w:rsid w:val="00182C3E"/>
    <w:rsid w:val="002B08EB"/>
    <w:rsid w:val="003B4DC1"/>
    <w:rsid w:val="005903A0"/>
    <w:rsid w:val="00AF0C79"/>
    <w:rsid w:val="00CB6B53"/>
    <w:rsid w:val="00F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189AA-C455-4837-82D4-3BA551D1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0C79"/>
    <w:rPr>
      <w:color w:val="000080"/>
      <w:u w:val="single"/>
    </w:rPr>
  </w:style>
  <w:style w:type="paragraph" w:styleId="a4">
    <w:name w:val="Normal (Web)"/>
    <w:basedOn w:val="a"/>
    <w:rsid w:val="00AF0C7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documents/9263-prikaz-ministerstva-zdravoohraneniya-rf-ot-3-avgusta-2015-g-513n-o-vnesenii-izmeneniya-v-prilozhenie-9-k-poryadku-okazaniya-meditsinskoy-pomoschi-detyam-so-stomatologicheskimi-zabolevaniyami-utverzhdennomu-prikazom-ministerstva-zdravoohraneniya-rossiyskoy-federatsii-ot-13-noyabrya-2012-g-910n" TargetMode="External"/><Relationship Id="rId13" Type="http://schemas.openxmlformats.org/officeDocument/2006/relationships/hyperlink" Target="https://e-stomatology.ru/director/prikaz/protokol_vedenia/adenti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010020020" TargetMode="External"/><Relationship Id="rId12" Type="http://schemas.openxmlformats.org/officeDocument/2006/relationships/hyperlink" Target="https://e-stomatology.ru/director/prikaz/protokol_vedenia/p_adenti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stomatology.ru/director/protokols/" TargetMode="External"/><Relationship Id="rId11" Type="http://schemas.openxmlformats.org/officeDocument/2006/relationships/hyperlink" Target="https://e-stomatology.ru/director/prikaz/protokol_karies/" TargetMode="External"/><Relationship Id="rId5" Type="http://schemas.openxmlformats.org/officeDocument/2006/relationships/hyperlink" Target="http://pravo.g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-stomatology.ru/star/work/2010/solution_sep/protokol_periapikal.htm" TargetMode="External"/><Relationship Id="rId4" Type="http://schemas.openxmlformats.org/officeDocument/2006/relationships/hyperlink" Target="https://minzdrav.gov.ru/" TargetMode="External"/><Relationship Id="rId9" Type="http://schemas.openxmlformats.org/officeDocument/2006/relationships/hyperlink" Target="https://e-stomatology.ru/star/work/2010/solution_sep/protokol_pulp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Блинова</dc:creator>
  <cp:keywords/>
  <dc:description/>
  <cp:lastModifiedBy>Mailady</cp:lastModifiedBy>
  <cp:revision>2</cp:revision>
  <dcterms:created xsi:type="dcterms:W3CDTF">2022-09-05T06:49:00Z</dcterms:created>
  <dcterms:modified xsi:type="dcterms:W3CDTF">2022-09-05T06:49:00Z</dcterms:modified>
</cp:coreProperties>
</file>